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9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5014"/>
        <w:gridCol w:w="2229"/>
      </w:tblGrid>
      <w:tr w:rsidR="00C60F31" w:rsidRPr="00D74B98" w:rsidTr="00AD5659">
        <w:trPr>
          <w:trHeight w:val="1641"/>
          <w:jc w:val="center"/>
        </w:trPr>
        <w:tc>
          <w:tcPr>
            <w:tcW w:w="9529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1C3486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AD5659">
        <w:trPr>
          <w:trHeight w:val="2280"/>
          <w:jc w:val="center"/>
        </w:trPr>
        <w:tc>
          <w:tcPr>
            <w:tcW w:w="221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69724B" w:rsidRPr="006E14A5" w:rsidRDefault="0069724B" w:rsidP="0069724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421E9" w:rsidRDefault="0069724B" w:rsidP="0069724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6F08A1" w:rsidRDefault="006F08A1" w:rsidP="00D421E9">
            <w:pPr>
              <w:widowControl w:val="0"/>
              <w:rPr>
                <w:rFonts w:ascii="Arial" w:hAnsi="Arial" w:cs="Arial"/>
                <w:b/>
              </w:rPr>
            </w:pPr>
          </w:p>
          <w:p w:rsidR="00C60F31" w:rsidRPr="006F08A1" w:rsidRDefault="00C60F31" w:rsidP="00D421E9">
            <w:pPr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6F08A1">
              <w:rPr>
                <w:rFonts w:ascii="Arial" w:hAnsi="Arial" w:cs="Arial"/>
                <w:b/>
                <w:sz w:val="22"/>
                <w:szCs w:val="22"/>
              </w:rPr>
              <w:t xml:space="preserve">ГОСТ </w:t>
            </w:r>
            <w:r w:rsidR="00167399" w:rsidRPr="006F08A1">
              <w:rPr>
                <w:rFonts w:ascii="Arial" w:hAnsi="Arial" w:cs="Arial"/>
                <w:b/>
                <w:sz w:val="22"/>
                <w:szCs w:val="22"/>
                <w:lang w:val="en-US"/>
              </w:rPr>
              <w:t>ISO</w:t>
            </w:r>
            <w:r w:rsidR="00167399" w:rsidRPr="006F08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08A1" w:rsidRPr="006F08A1">
              <w:rPr>
                <w:rFonts w:ascii="Arial" w:hAnsi="Arial" w:cs="Arial"/>
                <w:b/>
                <w:sz w:val="22"/>
                <w:szCs w:val="22"/>
              </w:rPr>
              <w:t>16649-1</w:t>
            </w:r>
          </w:p>
          <w:p w:rsidR="00C60F31" w:rsidRPr="006F08A1" w:rsidRDefault="00C60F31" w:rsidP="00D421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F08A1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CE563D" w:rsidRPr="006F08A1">
              <w:rPr>
                <w:rFonts w:ascii="Arial" w:hAnsi="Arial" w:cs="Arial"/>
                <w:i/>
                <w:sz w:val="22"/>
                <w:szCs w:val="22"/>
              </w:rPr>
              <w:t xml:space="preserve">проект, </w:t>
            </w:r>
            <w:r w:rsidR="00900625" w:rsidRPr="006F08A1">
              <w:rPr>
                <w:rFonts w:ascii="Arial" w:hAnsi="Arial" w:cs="Arial"/>
                <w:i/>
                <w:sz w:val="22"/>
                <w:szCs w:val="22"/>
                <w:lang w:val="en-US"/>
              </w:rPr>
              <w:t>KZ</w:t>
            </w:r>
            <w:r w:rsidR="00900625" w:rsidRPr="006F08A1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="00004F2D" w:rsidRPr="006F08A1">
              <w:rPr>
                <w:rFonts w:ascii="Arial" w:hAnsi="Arial" w:cs="Arial"/>
                <w:i/>
                <w:sz w:val="22"/>
                <w:szCs w:val="22"/>
              </w:rPr>
              <w:t>первая</w:t>
            </w:r>
            <w:r w:rsidR="00CE563D" w:rsidRPr="006F08A1">
              <w:rPr>
                <w:rFonts w:ascii="Arial" w:hAnsi="Arial" w:cs="Arial"/>
                <w:i/>
                <w:sz w:val="22"/>
                <w:szCs w:val="22"/>
              </w:rPr>
              <w:t xml:space="preserve"> редакция</w:t>
            </w:r>
            <w:r w:rsidRPr="006F08A1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</w:tbl>
    <w:p w:rsidR="00ED209D" w:rsidRPr="00ED209D" w:rsidRDefault="00D421E9" w:rsidP="00E17392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  <w:r w:rsidRPr="00001F30">
        <w:rPr>
          <w:rFonts w:eastAsia="Calibri"/>
          <w:b/>
          <w:bCs/>
          <w:sz w:val="28"/>
          <w:szCs w:val="28"/>
        </w:rPr>
        <w:t xml:space="preserve">Микробиология пищевой </w:t>
      </w:r>
      <w:r w:rsidRPr="00327939">
        <w:rPr>
          <w:rFonts w:eastAsia="Calibri"/>
          <w:b/>
          <w:bCs/>
          <w:sz w:val="28"/>
          <w:szCs w:val="28"/>
        </w:rPr>
        <w:t>цепи</w:t>
      </w: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  <w:r w:rsidRPr="00001F30">
        <w:rPr>
          <w:rFonts w:eastAsia="Calibri"/>
          <w:b/>
          <w:bCs/>
          <w:sz w:val="28"/>
          <w:szCs w:val="28"/>
        </w:rPr>
        <w:t xml:space="preserve">Горизонтальный метод подсчета </w:t>
      </w:r>
      <w:proofErr w:type="spellStart"/>
      <w:r w:rsidRPr="00001F30">
        <w:rPr>
          <w:rFonts w:eastAsia="Calibri"/>
          <w:b/>
          <w:bCs/>
          <w:sz w:val="28"/>
          <w:szCs w:val="28"/>
        </w:rPr>
        <w:t>бе</w:t>
      </w:r>
      <w:r w:rsidR="00B562DB">
        <w:rPr>
          <w:rFonts w:eastAsia="Calibri"/>
          <w:b/>
          <w:bCs/>
          <w:sz w:val="28"/>
          <w:szCs w:val="28"/>
        </w:rPr>
        <w:t>та-глюкуронидаза-положительных</w:t>
      </w:r>
      <w:proofErr w:type="spellEnd"/>
      <w:r w:rsidR="00B562DB">
        <w:rPr>
          <w:rFonts w:eastAsia="Calibri"/>
          <w:b/>
          <w:bCs/>
          <w:sz w:val="28"/>
          <w:szCs w:val="28"/>
        </w:rPr>
        <w:t xml:space="preserve"> </w:t>
      </w:r>
      <w:r w:rsidR="00B562DB">
        <w:rPr>
          <w:rFonts w:eastAsia="Calibri"/>
          <w:b/>
          <w:bCs/>
          <w:sz w:val="28"/>
          <w:szCs w:val="28"/>
          <w:lang w:val="en-US"/>
        </w:rPr>
        <w:t>E</w:t>
      </w:r>
      <w:proofErr w:type="spellStart"/>
      <w:r w:rsidRPr="00001F30">
        <w:rPr>
          <w:rFonts w:eastAsia="Calibri"/>
          <w:b/>
          <w:bCs/>
          <w:sz w:val="28"/>
          <w:szCs w:val="28"/>
        </w:rPr>
        <w:t>sch</w:t>
      </w:r>
      <w:r>
        <w:rPr>
          <w:rFonts w:eastAsia="Calibri"/>
          <w:b/>
          <w:bCs/>
          <w:sz w:val="28"/>
          <w:szCs w:val="28"/>
        </w:rPr>
        <w:t>erichia</w:t>
      </w:r>
      <w:proofErr w:type="spellEnd"/>
      <w:r>
        <w:rPr>
          <w:rFonts w:eastAsia="Calibri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b/>
          <w:bCs/>
          <w:sz w:val="28"/>
          <w:szCs w:val="28"/>
        </w:rPr>
        <w:t>с</w:t>
      </w:r>
      <w:proofErr w:type="gramEnd"/>
      <w:r>
        <w:rPr>
          <w:rFonts w:eastAsia="Calibri"/>
          <w:b/>
          <w:bCs/>
          <w:sz w:val="28"/>
          <w:szCs w:val="28"/>
        </w:rPr>
        <w:t>oli</w:t>
      </w:r>
      <w:proofErr w:type="spellEnd"/>
      <w:r>
        <w:rPr>
          <w:rFonts w:eastAsia="Calibri"/>
          <w:b/>
          <w:bCs/>
          <w:sz w:val="28"/>
          <w:szCs w:val="28"/>
        </w:rPr>
        <w:t xml:space="preserve"> (кишечная палочка)</w:t>
      </w: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  <w:r w:rsidRPr="00001F30">
        <w:rPr>
          <w:rFonts w:eastAsia="Calibri"/>
          <w:b/>
          <w:bCs/>
          <w:sz w:val="28"/>
          <w:szCs w:val="28"/>
        </w:rPr>
        <w:t>Часть 1</w:t>
      </w: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</w:p>
    <w:p w:rsidR="006F08A1" w:rsidRDefault="006F08A1" w:rsidP="006F08A1">
      <w:pPr>
        <w:jc w:val="center"/>
        <w:rPr>
          <w:rFonts w:eastAsia="Calibri"/>
          <w:b/>
          <w:bCs/>
          <w:sz w:val="28"/>
          <w:szCs w:val="28"/>
        </w:rPr>
      </w:pPr>
      <w:r w:rsidRPr="00001F30">
        <w:rPr>
          <w:rFonts w:eastAsia="Calibri"/>
          <w:b/>
          <w:bCs/>
          <w:sz w:val="28"/>
          <w:szCs w:val="28"/>
        </w:rPr>
        <w:t>МЕТОДИКА ПОДС</w:t>
      </w:r>
      <w:r>
        <w:rPr>
          <w:rFonts w:eastAsia="Calibri"/>
          <w:b/>
          <w:bCs/>
          <w:sz w:val="28"/>
          <w:szCs w:val="28"/>
        </w:rPr>
        <w:t>ЧЕТА КОЛОНИЙ ПРИ ТЕМПЕРАТУРЕ 44</w:t>
      </w:r>
      <w:proofErr w:type="gramStart"/>
      <w:r>
        <w:rPr>
          <w:rFonts w:eastAsia="Calibri"/>
          <w:b/>
          <w:bCs/>
          <w:sz w:val="28"/>
          <w:szCs w:val="28"/>
        </w:rPr>
        <w:t xml:space="preserve"> </w:t>
      </w:r>
      <w:r w:rsidRPr="00001F30">
        <w:rPr>
          <w:rFonts w:eastAsia="Calibri"/>
          <w:b/>
          <w:bCs/>
          <w:sz w:val="28"/>
          <w:szCs w:val="28"/>
        </w:rPr>
        <w:t>°С</w:t>
      </w:r>
      <w:proofErr w:type="gramEnd"/>
      <w:r>
        <w:rPr>
          <w:rFonts w:eastAsia="Calibri"/>
          <w:b/>
          <w:bCs/>
          <w:sz w:val="28"/>
          <w:szCs w:val="28"/>
        </w:rPr>
        <w:t xml:space="preserve">          </w:t>
      </w:r>
      <w:r w:rsidRPr="00001F30">
        <w:rPr>
          <w:rFonts w:eastAsia="Calibri"/>
          <w:b/>
          <w:bCs/>
          <w:sz w:val="28"/>
          <w:szCs w:val="28"/>
        </w:rPr>
        <w:t>С ПРИМЕНЕНИЕМ МЕМБРАН И 5-БРОМ-4-ХЛОР-3-ИНДОЛИЛ БЕТА-D-ГЛЮКУРОНИДА</w:t>
      </w:r>
    </w:p>
    <w:p w:rsidR="00900625" w:rsidRPr="008268F7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68F7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8268F7">
        <w:rPr>
          <w:rFonts w:ascii="Arial" w:hAnsi="Arial" w:cs="Arial"/>
          <w:lang w:eastAsia="ar-SA"/>
        </w:rPr>
        <w:t>(</w:t>
      </w:r>
      <w:r w:rsidR="006F08A1" w:rsidRPr="006F08A1">
        <w:rPr>
          <w:rFonts w:ascii="Arial" w:hAnsi="Arial" w:cs="Arial"/>
          <w:lang w:val="en-US"/>
        </w:rPr>
        <w:t>ISO</w:t>
      </w:r>
      <w:r w:rsidR="006F08A1" w:rsidRPr="00B562DB">
        <w:rPr>
          <w:rFonts w:ascii="Arial" w:hAnsi="Arial" w:cs="Arial"/>
        </w:rPr>
        <w:t xml:space="preserve"> 16649-1: 2018</w:t>
      </w:r>
      <w:r w:rsidRPr="008268F7">
        <w:rPr>
          <w:rFonts w:ascii="Arial" w:hAnsi="Arial" w:cs="Arial"/>
          <w:lang w:eastAsia="ar-SA"/>
        </w:rPr>
        <w:t>,</w:t>
      </w:r>
      <w:r w:rsidR="00900625" w:rsidRPr="008268F7">
        <w:rPr>
          <w:rFonts w:ascii="Arial" w:hAnsi="Arial" w:cs="Arial"/>
          <w:bCs/>
        </w:rPr>
        <w:t xml:space="preserve"> </w:t>
      </w:r>
      <w:r w:rsidRPr="008268F7">
        <w:rPr>
          <w:rFonts w:ascii="Arial" w:hAnsi="Arial" w:cs="Arial"/>
          <w:lang w:val="en-US" w:eastAsia="ar-SA"/>
        </w:rPr>
        <w:t>IDT</w:t>
      </w:r>
      <w:r w:rsidRPr="008268F7">
        <w:rPr>
          <w:rFonts w:ascii="Arial" w:hAnsi="Arial" w:cs="Arial"/>
          <w:lang w:eastAsia="ar-SA"/>
        </w:rPr>
        <w:t>)</w:t>
      </w:r>
    </w:p>
    <w:p w:rsidR="00D421E9" w:rsidRPr="008268F7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Pr="006F08A1" w:rsidRDefault="00D421E9" w:rsidP="006F08A1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</w:t>
      </w:r>
      <w:r w:rsidR="008268F7">
        <w:rPr>
          <w:rFonts w:ascii="Arial" w:hAnsi="Arial" w:cs="Arial"/>
        </w:rPr>
        <w:t xml:space="preserve">                                              </w:t>
      </w:r>
      <w:r w:rsidRPr="006A6D34">
        <w:rPr>
          <w:rFonts w:ascii="Arial" w:hAnsi="Arial" w:cs="Arial"/>
        </w:rPr>
        <w:t>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</w:t>
      </w:r>
      <w:r w:rsidR="00B8420C">
        <w:rPr>
          <w:rFonts w:ascii="Arial" w:hAnsi="Arial" w:cs="Arial"/>
        </w:rPr>
        <w:t>К</w:t>
      </w:r>
      <w:r w:rsidR="00B8420C" w:rsidRPr="006A6D34">
        <w:rPr>
          <w:rFonts w:ascii="Arial" w:hAnsi="Arial" w:cs="Arial"/>
        </w:rPr>
        <w:t>омитет</w:t>
      </w:r>
      <w:r w:rsidR="00B8420C">
        <w:rPr>
          <w:rFonts w:ascii="Arial" w:hAnsi="Arial" w:cs="Arial"/>
        </w:rPr>
        <w:t xml:space="preserve">а технического регулирования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 w:rsidR="00B8420C">
        <w:rPr>
          <w:rFonts w:ascii="Arial" w:hAnsi="Arial" w:cs="Arial"/>
        </w:rPr>
        <w:t>т</w:t>
      </w:r>
      <w:r>
        <w:rPr>
          <w:rFonts w:ascii="Arial" w:hAnsi="Arial" w:cs="Arial"/>
        </w:rPr>
        <w:t>ехническо</w:t>
      </w:r>
      <w:r w:rsidR="00B8420C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8420C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B562DB" w:rsidRDefault="004919C0" w:rsidP="00900625">
      <w:pPr>
        <w:ind w:firstLine="567"/>
        <w:jc w:val="both"/>
        <w:rPr>
          <w:rFonts w:ascii="Arial" w:hAnsi="Arial" w:cs="Arial"/>
        </w:rPr>
      </w:pPr>
      <w:r w:rsidRPr="00B562DB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17392" w:rsidRPr="00B562DB">
        <w:rPr>
          <w:rFonts w:ascii="Arial" w:hAnsi="Arial" w:cs="Arial"/>
        </w:rPr>
        <w:t xml:space="preserve">                                  </w:t>
      </w:r>
      <w:r w:rsidR="006F08A1" w:rsidRPr="00B562DB">
        <w:rPr>
          <w:rFonts w:ascii="Arial" w:hAnsi="Arial" w:cs="Arial"/>
          <w:lang w:val="en-US"/>
        </w:rPr>
        <w:t>ISO</w:t>
      </w:r>
      <w:r w:rsidR="006F08A1" w:rsidRPr="00B562DB">
        <w:rPr>
          <w:rFonts w:ascii="Arial" w:hAnsi="Arial" w:cs="Arial"/>
        </w:rPr>
        <w:t xml:space="preserve"> 16649-1: 2018 </w:t>
      </w:r>
      <w:r w:rsidRPr="00B562DB">
        <w:rPr>
          <w:rFonts w:ascii="Arial" w:hAnsi="Arial" w:cs="Arial"/>
        </w:rPr>
        <w:t>«</w:t>
      </w:r>
      <w:r w:rsidR="006F08A1" w:rsidRPr="00B562DB">
        <w:rPr>
          <w:rFonts w:ascii="Arial" w:eastAsia="Calibri" w:hAnsi="Arial" w:cs="Arial"/>
          <w:bCs/>
        </w:rPr>
        <w:t xml:space="preserve">Микробиология пищевой цепи. Горизонтальный метод подсчета </w:t>
      </w:r>
      <w:proofErr w:type="spellStart"/>
      <w:r w:rsidR="006F08A1" w:rsidRPr="00B562DB">
        <w:rPr>
          <w:rFonts w:ascii="Arial" w:eastAsia="Calibri" w:hAnsi="Arial" w:cs="Arial"/>
          <w:bCs/>
        </w:rPr>
        <w:t>бета-глюкуронидаза-положительных</w:t>
      </w:r>
      <w:proofErr w:type="spellEnd"/>
      <w:r w:rsidR="006F08A1" w:rsidRPr="00B562DB">
        <w:rPr>
          <w:rFonts w:ascii="Arial" w:eastAsia="Calibri" w:hAnsi="Arial" w:cs="Arial"/>
          <w:bCs/>
        </w:rPr>
        <w:t xml:space="preserve"> </w:t>
      </w:r>
      <w:r w:rsidR="00B562DB">
        <w:rPr>
          <w:rFonts w:ascii="Arial" w:eastAsia="Calibri" w:hAnsi="Arial" w:cs="Arial"/>
          <w:bCs/>
          <w:lang w:val="en-US"/>
        </w:rPr>
        <w:t>E</w:t>
      </w:r>
      <w:proofErr w:type="spellStart"/>
      <w:r w:rsidR="006F08A1" w:rsidRPr="00B562DB">
        <w:rPr>
          <w:rFonts w:ascii="Arial" w:eastAsia="Calibri" w:hAnsi="Arial" w:cs="Arial"/>
          <w:bCs/>
        </w:rPr>
        <w:t>scherichia</w:t>
      </w:r>
      <w:proofErr w:type="spellEnd"/>
      <w:r w:rsidR="006F08A1" w:rsidRPr="00B562DB">
        <w:rPr>
          <w:rFonts w:ascii="Arial" w:eastAsia="Calibri" w:hAnsi="Arial" w:cs="Arial"/>
          <w:bCs/>
        </w:rPr>
        <w:t xml:space="preserve"> </w:t>
      </w:r>
      <w:proofErr w:type="spellStart"/>
      <w:proofErr w:type="gramStart"/>
      <w:r w:rsidR="006F08A1" w:rsidRPr="00B562DB">
        <w:rPr>
          <w:rFonts w:ascii="Arial" w:eastAsia="Calibri" w:hAnsi="Arial" w:cs="Arial"/>
          <w:bCs/>
        </w:rPr>
        <w:t>с</w:t>
      </w:r>
      <w:proofErr w:type="gramEnd"/>
      <w:r w:rsidR="006F08A1" w:rsidRPr="00B562DB">
        <w:rPr>
          <w:rFonts w:ascii="Arial" w:eastAsia="Calibri" w:hAnsi="Arial" w:cs="Arial"/>
          <w:bCs/>
        </w:rPr>
        <w:t>oli</w:t>
      </w:r>
      <w:proofErr w:type="spellEnd"/>
      <w:r w:rsidR="006F08A1" w:rsidRPr="00B562DB">
        <w:rPr>
          <w:rFonts w:ascii="Arial" w:eastAsia="Calibri" w:hAnsi="Arial" w:cs="Arial"/>
          <w:bCs/>
        </w:rPr>
        <w:t xml:space="preserve"> (кишечная палочка). Часть 1. Методика подсчета колоний при температуре 44 °С с применением мембран и 5-бром-4-хлор-3-индолил </w:t>
      </w:r>
      <w:proofErr w:type="spellStart"/>
      <w:r w:rsidR="006F08A1" w:rsidRPr="00B562DB">
        <w:rPr>
          <w:rFonts w:ascii="Arial" w:eastAsia="Calibri" w:hAnsi="Arial" w:cs="Arial"/>
          <w:bCs/>
        </w:rPr>
        <w:t>бета-d-глюкуронида</w:t>
      </w:r>
      <w:proofErr w:type="spellEnd"/>
      <w:r w:rsidRPr="00B562DB">
        <w:rPr>
          <w:rFonts w:ascii="Arial" w:hAnsi="Arial" w:cs="Arial"/>
        </w:rPr>
        <w:t xml:space="preserve">» </w:t>
      </w:r>
      <w:r w:rsidR="008268F7" w:rsidRPr="00B562DB">
        <w:rPr>
          <w:rFonts w:ascii="Arial" w:hAnsi="Arial" w:cs="Arial"/>
        </w:rPr>
        <w:t>(</w:t>
      </w:r>
      <w:r w:rsidR="006F08A1" w:rsidRPr="00B562DB">
        <w:rPr>
          <w:rFonts w:ascii="Arial" w:hAnsi="Arial" w:cs="Arial"/>
          <w:lang w:val="en-US"/>
        </w:rPr>
        <w:t>Microbiology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of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the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food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chain</w:t>
      </w:r>
      <w:r w:rsidR="006F08A1" w:rsidRPr="00B562DB">
        <w:rPr>
          <w:rFonts w:ascii="Arial" w:hAnsi="Arial" w:cs="Arial"/>
        </w:rPr>
        <w:t xml:space="preserve"> — </w:t>
      </w:r>
      <w:r w:rsidR="006F08A1" w:rsidRPr="00B562DB">
        <w:rPr>
          <w:rFonts w:ascii="Arial" w:hAnsi="Arial" w:cs="Arial"/>
          <w:lang w:val="en-US"/>
        </w:rPr>
        <w:t>Horizontal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method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for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the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enumeration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of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beta</w:t>
      </w:r>
      <w:r w:rsidR="006F08A1" w:rsidRPr="00B562DB">
        <w:rPr>
          <w:rFonts w:ascii="Arial" w:hAnsi="Arial" w:cs="Arial"/>
        </w:rPr>
        <w:t>-</w:t>
      </w:r>
      <w:proofErr w:type="spellStart"/>
      <w:r w:rsidR="006F08A1" w:rsidRPr="00B562DB">
        <w:rPr>
          <w:rFonts w:ascii="Arial" w:hAnsi="Arial" w:cs="Arial"/>
          <w:lang w:val="en-US"/>
        </w:rPr>
        <w:t>glucuronidase</w:t>
      </w:r>
      <w:proofErr w:type="spellEnd"/>
      <w:r w:rsidR="006F08A1" w:rsidRPr="00B562DB">
        <w:rPr>
          <w:rFonts w:ascii="Arial" w:hAnsi="Arial" w:cs="Arial"/>
        </w:rPr>
        <w:t>-</w:t>
      </w:r>
      <w:r w:rsidR="006F08A1" w:rsidRPr="00B562DB">
        <w:rPr>
          <w:rFonts w:ascii="Arial" w:hAnsi="Arial" w:cs="Arial"/>
          <w:lang w:val="en-US"/>
        </w:rPr>
        <w:t>positive</w:t>
      </w:r>
      <w:r w:rsidR="006F08A1" w:rsidRPr="00B562DB">
        <w:rPr>
          <w:rFonts w:ascii="Arial" w:hAnsi="Arial" w:cs="Arial"/>
        </w:rPr>
        <w:t xml:space="preserve"> </w:t>
      </w:r>
      <w:r w:rsidR="00B562DB">
        <w:rPr>
          <w:rFonts w:ascii="Arial" w:hAnsi="Arial" w:cs="Arial"/>
          <w:lang w:val="en-US"/>
        </w:rPr>
        <w:t>E</w:t>
      </w:r>
      <w:r w:rsidR="006F08A1" w:rsidRPr="00B562DB">
        <w:rPr>
          <w:rFonts w:ascii="Arial" w:hAnsi="Arial" w:cs="Arial"/>
          <w:lang w:val="en-US"/>
        </w:rPr>
        <w:t>scherichia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coli</w:t>
      </w:r>
      <w:r w:rsidR="006F08A1" w:rsidRPr="00B562DB">
        <w:rPr>
          <w:rFonts w:ascii="Arial" w:hAnsi="Arial" w:cs="Arial"/>
        </w:rPr>
        <w:t xml:space="preserve"> — </w:t>
      </w:r>
      <w:r w:rsidR="006F08A1" w:rsidRPr="00B562DB">
        <w:rPr>
          <w:rFonts w:ascii="Arial" w:hAnsi="Arial" w:cs="Arial"/>
          <w:lang w:val="en-US"/>
        </w:rPr>
        <w:t>Part</w:t>
      </w:r>
      <w:r w:rsidR="006F08A1" w:rsidRPr="00B562DB">
        <w:rPr>
          <w:rFonts w:ascii="Arial" w:hAnsi="Arial" w:cs="Arial"/>
        </w:rPr>
        <w:t xml:space="preserve"> 1: </w:t>
      </w:r>
      <w:r w:rsidR="006F08A1" w:rsidRPr="00B562DB">
        <w:rPr>
          <w:rFonts w:ascii="Arial" w:hAnsi="Arial" w:cs="Arial"/>
          <w:lang w:val="en-US"/>
        </w:rPr>
        <w:t>Colony</w:t>
      </w:r>
      <w:r w:rsidR="006F08A1" w:rsidRPr="00B562DB">
        <w:rPr>
          <w:rFonts w:ascii="Arial" w:hAnsi="Arial" w:cs="Arial"/>
        </w:rPr>
        <w:t>-</w:t>
      </w:r>
      <w:r w:rsidR="006F08A1" w:rsidRPr="00B562DB">
        <w:rPr>
          <w:rFonts w:ascii="Arial" w:hAnsi="Arial" w:cs="Arial"/>
          <w:lang w:val="en-US"/>
        </w:rPr>
        <w:t>count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technique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at</w:t>
      </w:r>
      <w:r w:rsidR="006F08A1" w:rsidRPr="00B562DB">
        <w:rPr>
          <w:rFonts w:ascii="Arial" w:hAnsi="Arial" w:cs="Arial"/>
        </w:rPr>
        <w:t xml:space="preserve"> 44 °</w:t>
      </w:r>
      <w:r w:rsidR="006F08A1" w:rsidRPr="00B562DB">
        <w:rPr>
          <w:rFonts w:ascii="Arial" w:hAnsi="Arial" w:cs="Arial"/>
          <w:lang w:val="en-US"/>
        </w:rPr>
        <w:t>C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using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membranes</w:t>
      </w:r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and</w:t>
      </w:r>
      <w:r w:rsidR="006F08A1" w:rsidRPr="00B562DB">
        <w:rPr>
          <w:rFonts w:ascii="Arial" w:hAnsi="Arial" w:cs="Arial"/>
        </w:rPr>
        <w:t xml:space="preserve"> 5-</w:t>
      </w:r>
      <w:proofErr w:type="spellStart"/>
      <w:r w:rsidR="006F08A1" w:rsidRPr="00B562DB">
        <w:rPr>
          <w:rFonts w:ascii="Arial" w:hAnsi="Arial" w:cs="Arial"/>
          <w:lang w:val="en-US"/>
        </w:rPr>
        <w:t>bromo</w:t>
      </w:r>
      <w:proofErr w:type="spellEnd"/>
      <w:r w:rsidR="006F08A1" w:rsidRPr="00B562DB">
        <w:rPr>
          <w:rFonts w:ascii="Arial" w:hAnsi="Arial" w:cs="Arial"/>
        </w:rPr>
        <w:t>-4-</w:t>
      </w:r>
      <w:proofErr w:type="spellStart"/>
      <w:r w:rsidR="006F08A1" w:rsidRPr="00B562DB">
        <w:rPr>
          <w:rFonts w:ascii="Arial" w:hAnsi="Arial" w:cs="Arial"/>
          <w:lang w:val="en-US"/>
        </w:rPr>
        <w:t>chloro</w:t>
      </w:r>
      <w:proofErr w:type="spellEnd"/>
      <w:r w:rsidR="006F08A1" w:rsidRPr="00B562DB">
        <w:rPr>
          <w:rFonts w:ascii="Arial" w:hAnsi="Arial" w:cs="Arial"/>
        </w:rPr>
        <w:t>-3-</w:t>
      </w:r>
      <w:proofErr w:type="spellStart"/>
      <w:r w:rsidR="006F08A1" w:rsidRPr="00B562DB">
        <w:rPr>
          <w:rFonts w:ascii="Arial" w:hAnsi="Arial" w:cs="Arial"/>
          <w:lang w:val="en-US"/>
        </w:rPr>
        <w:t>indolyl</w:t>
      </w:r>
      <w:proofErr w:type="spellEnd"/>
      <w:r w:rsidR="006F08A1" w:rsidRPr="00B562DB">
        <w:rPr>
          <w:rFonts w:ascii="Arial" w:hAnsi="Arial" w:cs="Arial"/>
        </w:rPr>
        <w:t xml:space="preserve"> </w:t>
      </w:r>
      <w:r w:rsidR="006F08A1" w:rsidRPr="00B562DB">
        <w:rPr>
          <w:rFonts w:ascii="Arial" w:hAnsi="Arial" w:cs="Arial"/>
          <w:lang w:val="en-US"/>
        </w:rPr>
        <w:t>beta</w:t>
      </w:r>
      <w:r w:rsidR="006F08A1" w:rsidRPr="00B562DB">
        <w:rPr>
          <w:rFonts w:ascii="Arial" w:hAnsi="Arial" w:cs="Arial"/>
        </w:rPr>
        <w:t>-</w:t>
      </w:r>
      <w:r w:rsidR="006F08A1" w:rsidRPr="00B562DB">
        <w:rPr>
          <w:rFonts w:ascii="Arial" w:hAnsi="Arial" w:cs="Arial"/>
          <w:lang w:val="en-US"/>
        </w:rPr>
        <w:t>d</w:t>
      </w:r>
      <w:r w:rsidR="006F08A1" w:rsidRPr="00B562DB">
        <w:rPr>
          <w:rFonts w:ascii="Arial" w:hAnsi="Arial" w:cs="Arial"/>
        </w:rPr>
        <w:t>-</w:t>
      </w:r>
      <w:proofErr w:type="spellStart"/>
      <w:r w:rsidR="006F08A1" w:rsidRPr="00B562DB">
        <w:rPr>
          <w:rFonts w:ascii="Arial" w:hAnsi="Arial" w:cs="Arial"/>
          <w:lang w:val="en-US"/>
        </w:rPr>
        <w:t>glucuronide</w:t>
      </w:r>
      <w:proofErr w:type="spellEnd"/>
      <w:r w:rsidRPr="00B562DB">
        <w:rPr>
          <w:rFonts w:ascii="Arial" w:hAnsi="Arial" w:cs="Arial"/>
        </w:rPr>
        <w:t xml:space="preserve">, </w:t>
      </w:r>
      <w:r w:rsidRPr="00B562DB">
        <w:rPr>
          <w:rFonts w:ascii="Arial" w:hAnsi="Arial" w:cs="Arial"/>
          <w:lang w:val="en-US"/>
        </w:rPr>
        <w:t>IDT</w:t>
      </w:r>
      <w:r w:rsidRPr="00B562DB">
        <w:rPr>
          <w:rFonts w:ascii="Arial" w:hAnsi="Arial" w:cs="Arial"/>
        </w:rPr>
        <w:t>).</w:t>
      </w:r>
    </w:p>
    <w:p w:rsidR="006721D2" w:rsidRPr="006F08A1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6F08A1">
        <w:rPr>
          <w:rFonts w:ascii="Arial" w:hAnsi="Arial" w:cs="Arial"/>
          <w:szCs w:val="24"/>
        </w:rPr>
        <w:t xml:space="preserve">Международный стандарт </w:t>
      </w:r>
      <w:r w:rsidR="006F08A1" w:rsidRPr="006F08A1">
        <w:rPr>
          <w:rStyle w:val="FontStyle54"/>
          <w:rFonts w:ascii="Arial" w:hAnsi="Arial" w:cs="Arial"/>
          <w:sz w:val="24"/>
          <w:szCs w:val="24"/>
          <w:lang w:eastAsia="en-US"/>
        </w:rPr>
        <w:t>подготовлен Техническим комитетом ISO/</w:t>
      </w:r>
      <w:proofErr w:type="gramStart"/>
      <w:r w:rsidR="006F08A1" w:rsidRPr="006F08A1">
        <w:rPr>
          <w:rStyle w:val="FontStyle54"/>
          <w:rFonts w:ascii="Arial" w:hAnsi="Arial" w:cs="Arial"/>
          <w:sz w:val="24"/>
          <w:szCs w:val="24"/>
          <w:lang w:eastAsia="en-US"/>
        </w:rPr>
        <w:t>T</w:t>
      </w:r>
      <w:proofErr w:type="gramEnd"/>
      <w:r w:rsidR="006F08A1" w:rsidRPr="006F08A1">
        <w:rPr>
          <w:rStyle w:val="FontStyle54"/>
          <w:rFonts w:ascii="Arial" w:hAnsi="Arial" w:cs="Arial"/>
          <w:sz w:val="24"/>
          <w:szCs w:val="24"/>
          <w:lang w:eastAsia="en-US"/>
        </w:rPr>
        <w:t>К 34, Пищевые продукты, Подкомитет ПК 9, Микробиология</w:t>
      </w:r>
      <w:r w:rsidRPr="006F08A1">
        <w:rPr>
          <w:rFonts w:ascii="Arial" w:hAnsi="Arial" w:cs="Arial"/>
          <w:szCs w:val="24"/>
        </w:rPr>
        <w:t>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 w:rsidRPr="00910756">
        <w:rPr>
          <w:rFonts w:ascii="Arial" w:hAnsi="Arial" w:cs="Arial"/>
        </w:rPr>
        <w:t>Перевод с английского языка (</w:t>
      </w:r>
      <w:r w:rsidRPr="00910756">
        <w:rPr>
          <w:rFonts w:ascii="Arial" w:hAnsi="Arial" w:cs="Arial"/>
          <w:lang w:val="en-US"/>
        </w:rPr>
        <w:t>en</w:t>
      </w:r>
      <w:r w:rsidRPr="00910756">
        <w:rPr>
          <w:rFonts w:ascii="Arial" w:hAnsi="Arial" w:cs="Arial"/>
        </w:rPr>
        <w:t>).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</w:t>
      </w:r>
      <w:r>
        <w:rPr>
          <w:rFonts w:ascii="Arial" w:hAnsi="Arial" w:cs="Arial"/>
        </w:rPr>
        <w:lastRenderedPageBreak/>
        <w:t>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8268F7" w:rsidRDefault="008268F7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1C3486" w:rsidP="00900625">
      <w:pPr>
        <w:ind w:firstLine="567"/>
        <w:jc w:val="both"/>
        <w:rPr>
          <w:rFonts w:ascii="Arial" w:hAnsi="Arial" w:cs="Arial"/>
          <w:i/>
        </w:rPr>
      </w:pPr>
      <w:r w:rsidRPr="001C3486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1C3486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Из-за огромного разнообразия продуктов питания и кормов этот горизонтальный метод может не подходить для определенных продуктов. В этом случае можно использовать разные методы, подходящие для этих продуктов, если это необходимо по обоснованным техническим причинам. Тем не менее, необходимо сделать все возможное, чтобы применять этот горизонтальный метод.</w:t>
      </w: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Основные изменения, перечисленные в Предисловии, внесенные в настоящий стандарт по сравнению с ISO 16649-1:2001, считаются </w:t>
      </w:r>
      <w:r w:rsidR="00A3510A"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несущественными 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[5].</w:t>
      </w: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Во время следующего рассмотрения</w:t>
      </w:r>
      <w:r w:rsid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 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настоящего стандарта</w:t>
      </w:r>
      <w:r w:rsid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 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необходимо принять во внимание всю доступную информацию о степени соблюдения этого горизонтального метода и причинах отклонений от этого метода.</w:t>
      </w: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Гармонизация методов испытаний не может быть немедленной, и для определенных групп продуктов </w:t>
      </w:r>
      <w:r w:rsidR="00A3510A"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существуют м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еждународные стандарты и/или национальные стандарты, которые не соответствуют этому горизонтальному методу. Надеемся, что во время пересмотра эти стандарты будут изменяться для обеспечения соответствия настоящему стандарту; в результате останутся только те отклонения от данного горизонтального метода, необходимость которых будет оправдана обосн</w:t>
      </w:r>
      <w:r w:rsidR="00A3510A">
        <w:rPr>
          <w:rStyle w:val="FontStyle54"/>
          <w:rFonts w:ascii="Arial" w:hAnsi="Arial" w:cs="Times New Roman"/>
          <w:sz w:val="24"/>
          <w:szCs w:val="24"/>
          <w:lang w:eastAsia="en-US"/>
        </w:rPr>
        <w:t>ованными техническими причинами.</w:t>
      </w: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Существует три горизонтальных метода (ISO 16649-1, ISO 16649-2 и ISO 16649-3) для подсчета</w:t>
      </w:r>
      <w:r w:rsid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 </w:t>
      </w:r>
      <w:proofErr w:type="spellStart"/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бета-глюкуронидаза-положительных</w:t>
      </w:r>
      <w:proofErr w:type="spellEnd"/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 </w:t>
      </w:r>
      <w:proofErr w:type="spellStart"/>
      <w:r w:rsidRPr="00A3510A">
        <w:rPr>
          <w:rStyle w:val="FontStyle55"/>
          <w:rFonts w:ascii="Arial" w:hAnsi="Arial" w:cs="Times New Roman"/>
          <w:sz w:val="24"/>
          <w:szCs w:val="24"/>
          <w:lang w:eastAsia="en-US"/>
        </w:rPr>
        <w:t>Escherichia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coli</w:t>
      </w:r>
      <w:proofErr w:type="spellEnd"/>
      <w:r w:rsidRPr="00A3510A">
        <w:rPr>
          <w:rFonts w:cs="Times New Roman"/>
        </w:rPr>
        <w:t>[3] [4]</w:t>
      </w:r>
    </w:p>
    <w:p w:rsidR="006F08A1" w:rsidRPr="00A3510A" w:rsidRDefault="006F08A1" w:rsidP="00A3510A">
      <w:pPr>
        <w:pStyle w:val="Style12"/>
        <w:widowControl/>
        <w:spacing w:line="240" w:lineRule="auto"/>
        <w:ind w:firstLine="720"/>
        <w:rPr>
          <w:rStyle w:val="FontStyle54"/>
          <w:rFonts w:ascii="Arial" w:hAnsi="Arial" w:cs="Times New Roman"/>
          <w:sz w:val="24"/>
          <w:szCs w:val="24"/>
          <w:lang w:eastAsia="en-US"/>
        </w:rPr>
      </w:pP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Пользователь может выбрать ISO 16649-1, ISO 16649-2 или ISO 16649-3. Все части предназначены для общего применения. Однако, ISO 16649-1 или ISO 16649-3, которые включают в себя этап </w:t>
      </w:r>
      <w:proofErr w:type="spellStart"/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ресусцитации</w:t>
      </w:r>
      <w:proofErr w:type="spellEnd"/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, должны использоваться для пищевых продуктов, которые могут содержать поврежденные клетки,</w:t>
      </w:r>
      <w:r w:rsidR="00A3510A">
        <w:rPr>
          <w:rStyle w:val="FontStyle54"/>
          <w:rFonts w:ascii="Arial" w:hAnsi="Arial" w:cs="Times New Roman"/>
          <w:sz w:val="24"/>
          <w:szCs w:val="24"/>
          <w:lang w:eastAsia="en-US"/>
        </w:rPr>
        <w:t xml:space="preserve"> </w:t>
      </w:r>
      <w:r w:rsidRPr="00A3510A">
        <w:rPr>
          <w:rStyle w:val="FontStyle54"/>
          <w:rFonts w:ascii="Arial" w:hAnsi="Arial" w:cs="Times New Roman"/>
          <w:sz w:val="24"/>
          <w:szCs w:val="24"/>
          <w:lang w:eastAsia="en-US"/>
        </w:rPr>
        <w:t>исходя из свойств, связанных с продуктами питания или условиями обработки.</w:t>
      </w:r>
    </w:p>
    <w:p w:rsidR="00122C9A" w:rsidRPr="001B4935" w:rsidRDefault="00122C9A" w:rsidP="006F08A1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</w:p>
    <w:sectPr w:rsidR="00122C9A" w:rsidRPr="001B4935" w:rsidSect="00AD56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FDB" w:rsidRDefault="004C2FDB">
      <w:r>
        <w:separator/>
      </w:r>
    </w:p>
  </w:endnote>
  <w:endnote w:type="continuationSeparator" w:id="0">
    <w:p w:rsidR="004C2FDB" w:rsidRDefault="004C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1C3486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B562DB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1C3486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B562DB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FDB" w:rsidRDefault="004C2FDB">
      <w:r>
        <w:separator/>
      </w:r>
    </w:p>
  </w:footnote>
  <w:footnote w:type="continuationSeparator" w:id="0">
    <w:p w:rsidR="004C2FDB" w:rsidRDefault="004C2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</w:t>
    </w:r>
    <w:r w:rsidR="007D1778">
      <w:rPr>
        <w:rFonts w:ascii="Arial" w:hAnsi="Arial" w:cs="Arial"/>
        <w:b/>
      </w:rPr>
      <w:t>1</w:t>
    </w:r>
    <w:r w:rsidR="006F08A1">
      <w:rPr>
        <w:rFonts w:ascii="Arial" w:hAnsi="Arial" w:cs="Arial"/>
        <w:b/>
      </w:rPr>
      <w:t>6649-1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A1" w:rsidRDefault="00167399" w:rsidP="006F08A1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</w:t>
    </w:r>
    <w:r w:rsidR="006F08A1">
      <w:rPr>
        <w:rFonts w:ascii="Arial" w:hAnsi="Arial" w:cs="Arial"/>
        <w:b/>
      </w:rPr>
      <w:t>16649-1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8089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45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9AD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3486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5B8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2BE"/>
    <w:rsid w:val="002D0CEB"/>
    <w:rsid w:val="002D2DBC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2221"/>
    <w:rsid w:val="00313A5E"/>
    <w:rsid w:val="00315E1B"/>
    <w:rsid w:val="0031670C"/>
    <w:rsid w:val="003221CB"/>
    <w:rsid w:val="00325D4C"/>
    <w:rsid w:val="003263EF"/>
    <w:rsid w:val="003312EE"/>
    <w:rsid w:val="003314DE"/>
    <w:rsid w:val="003317FF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14DA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47A1"/>
    <w:rsid w:val="004961AE"/>
    <w:rsid w:val="00497F50"/>
    <w:rsid w:val="004A07DA"/>
    <w:rsid w:val="004A3AA7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2FDB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3601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CBB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24B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68F3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8A1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27B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0D6F"/>
    <w:rsid w:val="0076255D"/>
    <w:rsid w:val="00763935"/>
    <w:rsid w:val="00765731"/>
    <w:rsid w:val="00766B6D"/>
    <w:rsid w:val="00771E5B"/>
    <w:rsid w:val="00772690"/>
    <w:rsid w:val="007746F8"/>
    <w:rsid w:val="0077657B"/>
    <w:rsid w:val="00776DAD"/>
    <w:rsid w:val="00776F7C"/>
    <w:rsid w:val="00781767"/>
    <w:rsid w:val="00781B7D"/>
    <w:rsid w:val="0078221C"/>
    <w:rsid w:val="00782855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5677"/>
    <w:rsid w:val="007C6AF3"/>
    <w:rsid w:val="007D0B0B"/>
    <w:rsid w:val="007D11B7"/>
    <w:rsid w:val="007D1778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2503B"/>
    <w:rsid w:val="008268F7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B95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51E9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756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AEF"/>
    <w:rsid w:val="00981667"/>
    <w:rsid w:val="00982D90"/>
    <w:rsid w:val="009831D8"/>
    <w:rsid w:val="009833E8"/>
    <w:rsid w:val="0098546A"/>
    <w:rsid w:val="00986635"/>
    <w:rsid w:val="0098667C"/>
    <w:rsid w:val="009866C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0762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03B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9F6E36"/>
    <w:rsid w:val="00A01152"/>
    <w:rsid w:val="00A01497"/>
    <w:rsid w:val="00A01FF7"/>
    <w:rsid w:val="00A0328F"/>
    <w:rsid w:val="00A04A27"/>
    <w:rsid w:val="00A074DF"/>
    <w:rsid w:val="00A10639"/>
    <w:rsid w:val="00A10D2C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10A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5659"/>
    <w:rsid w:val="00AD721D"/>
    <w:rsid w:val="00AE0692"/>
    <w:rsid w:val="00AE4CEE"/>
    <w:rsid w:val="00AE5844"/>
    <w:rsid w:val="00AE62DC"/>
    <w:rsid w:val="00AF2766"/>
    <w:rsid w:val="00AF340A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62D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0AF"/>
    <w:rsid w:val="00B8420C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979A9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8A3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04B1"/>
    <w:rsid w:val="00CF2940"/>
    <w:rsid w:val="00CF441B"/>
    <w:rsid w:val="00CF4BD0"/>
    <w:rsid w:val="00D02390"/>
    <w:rsid w:val="00D03BC2"/>
    <w:rsid w:val="00D0563E"/>
    <w:rsid w:val="00D05F43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16B"/>
    <w:rsid w:val="00D67E4D"/>
    <w:rsid w:val="00D703B1"/>
    <w:rsid w:val="00D7071D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7392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2770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50BA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276"/>
    <w:rsid w:val="00F31694"/>
    <w:rsid w:val="00F31D4C"/>
    <w:rsid w:val="00F3467A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54">
    <w:name w:val="Font Style54"/>
    <w:basedOn w:val="a0"/>
    <w:uiPriority w:val="99"/>
    <w:rsid w:val="006F08A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55">
    <w:name w:val="Font Style55"/>
    <w:basedOn w:val="a0"/>
    <w:uiPriority w:val="99"/>
    <w:rsid w:val="006F08A1"/>
    <w:rPr>
      <w:rFonts w:ascii="Palatino Linotype" w:hAnsi="Palatino Linotype" w:cs="Palatino Linotype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058A5-3313-48CC-99A3-17F76B80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Салта</cp:lastModifiedBy>
  <cp:revision>30</cp:revision>
  <cp:lastPrinted>2019-01-23T17:27:00Z</cp:lastPrinted>
  <dcterms:created xsi:type="dcterms:W3CDTF">2019-01-29T06:01:00Z</dcterms:created>
  <dcterms:modified xsi:type="dcterms:W3CDTF">2020-04-03T22:06:00Z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